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C4" w:rsidRDefault="00483C99">
      <w:r>
        <w:rPr>
          <w:lang w:val="en-US"/>
        </w:rPr>
        <w:t xml:space="preserve"> </w:t>
      </w:r>
      <w:r w:rsidR="00DA0260">
        <w:tab/>
      </w:r>
    </w:p>
    <w:p w:rsidR="00703FC4" w:rsidRDefault="00703FC4" w:rsidP="00703FC4">
      <w:pPr>
        <w:jc w:val="center"/>
      </w:pPr>
      <w:r>
        <w:t>НАРОДНО ЧИТАЛИЩЕ „МИНЬОР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>
          <w:t>2006</w:t>
        </w:r>
        <w:r>
          <w:rPr>
            <w:lang w:val="en-US"/>
          </w:rPr>
          <w:t xml:space="preserve"> </w:t>
        </w:r>
        <w:r>
          <w:t>г</w:t>
        </w:r>
      </w:smartTag>
      <w:r>
        <w:t>.”</w:t>
      </w:r>
    </w:p>
    <w:p w:rsidR="00493524" w:rsidRDefault="00703FC4" w:rsidP="00703FC4">
      <w:pPr>
        <w:jc w:val="center"/>
        <w:rPr>
          <w:lang w:val="en-US"/>
        </w:rPr>
      </w:pPr>
      <w:r>
        <w:rPr>
          <w:lang w:val="en-US"/>
        </w:rPr>
        <w:t>г</w:t>
      </w:r>
      <w:r>
        <w:t>р.</w:t>
      </w:r>
      <w:r>
        <w:rPr>
          <w:lang w:val="en-US"/>
        </w:rPr>
        <w:t xml:space="preserve"> </w:t>
      </w:r>
      <w:r>
        <w:t>Бобов дол</w:t>
      </w:r>
      <w:r>
        <w:rPr>
          <w:lang w:val="en-US"/>
        </w:rPr>
        <w:t>,</w:t>
      </w:r>
      <w:r>
        <w:t xml:space="preserve"> </w:t>
      </w:r>
      <w:proofErr w:type="spellStart"/>
      <w:r>
        <w:t>ул</w:t>
      </w:r>
      <w:proofErr w:type="spellEnd"/>
      <w:r>
        <w:t>.”Васил Коларов” №3, e-</w:t>
      </w:r>
      <w:proofErr w:type="spellStart"/>
      <w:r>
        <w:t>mail</w:t>
      </w:r>
      <w:proofErr w:type="spellEnd"/>
      <w:r>
        <w:t xml:space="preserve">: </w:t>
      </w:r>
      <w:hyperlink r:id="rId5" w:history="1">
        <w:r>
          <w:rPr>
            <w:rStyle w:val="a3"/>
          </w:rPr>
          <w:t>chitali6te_minior@mail.bg</w:t>
        </w:r>
      </w:hyperlink>
      <w:r>
        <w:rPr>
          <w:lang w:val="en-US"/>
        </w:rPr>
        <w:t xml:space="preserve"> </w:t>
      </w:r>
    </w:p>
    <w:p w:rsidR="00703FC4" w:rsidRDefault="00703FC4" w:rsidP="007C65BC"/>
    <w:p w:rsidR="00493524" w:rsidRPr="006C7D8B" w:rsidRDefault="009F3014" w:rsidP="00493524">
      <w:pPr>
        <w:ind w:left="2832" w:firstLine="708"/>
        <w:rPr>
          <w:sz w:val="40"/>
          <w:szCs w:val="40"/>
        </w:rPr>
      </w:pPr>
      <w:r>
        <w:rPr>
          <w:sz w:val="40"/>
          <w:szCs w:val="40"/>
        </w:rPr>
        <w:t>Д О К Л А Д</w:t>
      </w:r>
      <w:r w:rsidR="00493524" w:rsidRPr="006C7D8B">
        <w:rPr>
          <w:sz w:val="40"/>
          <w:szCs w:val="40"/>
        </w:rPr>
        <w:t xml:space="preserve"> </w:t>
      </w:r>
    </w:p>
    <w:p w:rsidR="00493524" w:rsidRDefault="00AF4B13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9F3014">
        <w:rPr>
          <w:sz w:val="28"/>
          <w:szCs w:val="28"/>
        </w:rPr>
        <w:t xml:space="preserve"> </w:t>
      </w:r>
      <w:r w:rsidR="00493524" w:rsidRPr="006C7D8B">
        <w:rPr>
          <w:sz w:val="28"/>
          <w:szCs w:val="28"/>
        </w:rPr>
        <w:t xml:space="preserve"> ДЕЙНОСТТА НА НАРОДНО ЧИТАЛИЩЕ „МИНЬОР 2006“ ГРАД БОБОВ ДОЛ, ОБЛАСТ КЮСТЕНДИЛ ЗА </w:t>
      </w:r>
      <w:r w:rsidR="003D7FD2">
        <w:rPr>
          <w:sz w:val="28"/>
          <w:szCs w:val="28"/>
        </w:rPr>
        <w:t>ПЕРИОДА 01.01.2022 Г. – 31.12.2022</w:t>
      </w:r>
      <w:r w:rsidR="00493524" w:rsidRPr="006C7D8B">
        <w:rPr>
          <w:sz w:val="28"/>
          <w:szCs w:val="28"/>
        </w:rPr>
        <w:t xml:space="preserve"> Г.</w:t>
      </w:r>
    </w:p>
    <w:p w:rsidR="00111600" w:rsidRDefault="00111600">
      <w:pPr>
        <w:rPr>
          <w:sz w:val="28"/>
          <w:szCs w:val="28"/>
        </w:rPr>
      </w:pPr>
      <w:r>
        <w:rPr>
          <w:sz w:val="28"/>
          <w:szCs w:val="28"/>
        </w:rPr>
        <w:t>УВАЖАЕМИ, ДАМИ И ГОСПОДА,</w:t>
      </w:r>
    </w:p>
    <w:p w:rsidR="005215CD" w:rsidRDefault="003D7FD2">
      <w:pPr>
        <w:rPr>
          <w:sz w:val="28"/>
          <w:szCs w:val="28"/>
        </w:rPr>
      </w:pPr>
      <w:r>
        <w:rPr>
          <w:sz w:val="28"/>
          <w:szCs w:val="28"/>
        </w:rPr>
        <w:t>През 2022</w:t>
      </w:r>
      <w:r w:rsidR="005215CD">
        <w:rPr>
          <w:sz w:val="28"/>
          <w:szCs w:val="28"/>
        </w:rPr>
        <w:t xml:space="preserve"> година народно читалище „Миньор 2006“ осъществяваше дейността си в съг</w:t>
      </w:r>
      <w:r w:rsidR="00111600">
        <w:rPr>
          <w:sz w:val="28"/>
          <w:szCs w:val="28"/>
        </w:rPr>
        <w:t>ласие със своите програмни цели, а именно</w:t>
      </w:r>
      <w:r w:rsidR="001A20C6">
        <w:rPr>
          <w:sz w:val="28"/>
          <w:szCs w:val="28"/>
        </w:rPr>
        <w:t>: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Разпространение на духовни и културно-просветни ценности, подпомагане на културното и творческо развитие, обогатяване на социалната и образователна дейност.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Подпомагане и развитие на младежки дейности.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Дейности</w:t>
      </w:r>
      <w:r w:rsidR="007C3A1F">
        <w:rPr>
          <w:sz w:val="28"/>
          <w:szCs w:val="28"/>
        </w:rPr>
        <w:t>те за постигане на тези цел са: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Уреждане и поддържане на библиотека.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Развитие и подпомагане на любителското художествено творчество.</w:t>
      </w:r>
    </w:p>
    <w:p w:rsidR="005215CD" w:rsidRDefault="005215CD">
      <w:pPr>
        <w:rPr>
          <w:sz w:val="28"/>
          <w:szCs w:val="28"/>
        </w:rPr>
      </w:pPr>
      <w:r>
        <w:rPr>
          <w:sz w:val="28"/>
          <w:szCs w:val="28"/>
        </w:rPr>
        <w:t>Организиране на школи, кръжоци, клубове, празненства, концерти, конкурси, чествания и младежки дейности.</w:t>
      </w:r>
    </w:p>
    <w:p w:rsidR="005215CD" w:rsidRDefault="00D77D28">
      <w:pPr>
        <w:rPr>
          <w:sz w:val="28"/>
          <w:szCs w:val="28"/>
        </w:rPr>
      </w:pPr>
      <w:r>
        <w:rPr>
          <w:sz w:val="28"/>
          <w:szCs w:val="28"/>
        </w:rPr>
        <w:t>Организиране на семинари, курс</w:t>
      </w:r>
      <w:r w:rsidR="005215CD">
        <w:rPr>
          <w:sz w:val="28"/>
          <w:szCs w:val="28"/>
        </w:rPr>
        <w:t>ове, дискусии и други подобни образователни мероприятия, насочени към повишаване нивото на познанията</w:t>
      </w:r>
      <w:r>
        <w:rPr>
          <w:sz w:val="28"/>
          <w:szCs w:val="28"/>
        </w:rPr>
        <w:t>.</w:t>
      </w:r>
    </w:p>
    <w:p w:rsidR="00614211" w:rsidRDefault="003D7FD2">
      <w:pPr>
        <w:rPr>
          <w:sz w:val="28"/>
          <w:szCs w:val="28"/>
        </w:rPr>
      </w:pPr>
      <w:r>
        <w:rPr>
          <w:sz w:val="28"/>
          <w:szCs w:val="28"/>
        </w:rPr>
        <w:t xml:space="preserve"> През 2022</w:t>
      </w:r>
      <w:r w:rsidR="00821538">
        <w:rPr>
          <w:sz w:val="28"/>
          <w:szCs w:val="28"/>
        </w:rPr>
        <w:t xml:space="preserve"> година читалищната библиотека беше посетена от ученици от втори и пети клас на училище „Никола Вапцаров“ град Бобо</w:t>
      </w:r>
      <w:r w:rsidR="008F0B40">
        <w:rPr>
          <w:sz w:val="28"/>
          <w:szCs w:val="28"/>
        </w:rPr>
        <w:t xml:space="preserve">в дол. Имаме  новозаписани </w:t>
      </w:r>
      <w:r w:rsidR="00821538">
        <w:rPr>
          <w:sz w:val="28"/>
          <w:szCs w:val="28"/>
        </w:rPr>
        <w:t xml:space="preserve"> </w:t>
      </w:r>
      <w:r w:rsidR="008F0B40">
        <w:rPr>
          <w:sz w:val="28"/>
          <w:szCs w:val="28"/>
        </w:rPr>
        <w:t xml:space="preserve">девет </w:t>
      </w:r>
      <w:r w:rsidR="00821538">
        <w:rPr>
          <w:sz w:val="28"/>
          <w:szCs w:val="28"/>
        </w:rPr>
        <w:t>броя читател</w:t>
      </w:r>
      <w:r w:rsidR="00111600">
        <w:rPr>
          <w:sz w:val="28"/>
          <w:szCs w:val="28"/>
        </w:rPr>
        <w:t xml:space="preserve">и. През отчетната година имаме </w:t>
      </w:r>
      <w:r w:rsidR="00821538">
        <w:rPr>
          <w:sz w:val="28"/>
          <w:szCs w:val="28"/>
        </w:rPr>
        <w:t xml:space="preserve">закупени </w:t>
      </w:r>
      <w:r w:rsidR="008F0B40">
        <w:rPr>
          <w:sz w:val="28"/>
          <w:szCs w:val="28"/>
        </w:rPr>
        <w:t>десет</w:t>
      </w:r>
      <w:r w:rsidR="00111600">
        <w:rPr>
          <w:sz w:val="28"/>
          <w:szCs w:val="28"/>
        </w:rPr>
        <w:t xml:space="preserve"> броя </w:t>
      </w:r>
      <w:r w:rsidR="00821538">
        <w:rPr>
          <w:sz w:val="28"/>
          <w:szCs w:val="28"/>
        </w:rPr>
        <w:t>нови книги.</w:t>
      </w:r>
    </w:p>
    <w:p w:rsidR="00821538" w:rsidRDefault="00821538">
      <w:pPr>
        <w:rPr>
          <w:sz w:val="28"/>
          <w:szCs w:val="28"/>
        </w:rPr>
      </w:pPr>
      <w:r>
        <w:rPr>
          <w:sz w:val="28"/>
          <w:szCs w:val="28"/>
        </w:rPr>
        <w:t>В своята традиционна работа читалището предоставя възможно</w:t>
      </w:r>
      <w:r w:rsidR="00620643">
        <w:rPr>
          <w:sz w:val="28"/>
          <w:szCs w:val="28"/>
        </w:rPr>
        <w:t>ст на самодейци</w:t>
      </w:r>
      <w:r>
        <w:rPr>
          <w:sz w:val="28"/>
          <w:szCs w:val="28"/>
        </w:rPr>
        <w:t xml:space="preserve"> в различна възраст за обучение и творческа изява в музикалната школа по тамбура, народно пеене, народни танци, модерни танци, солфеж, елементарна теория на музиката и други</w:t>
      </w:r>
      <w:r w:rsidR="007839FF">
        <w:rPr>
          <w:sz w:val="28"/>
          <w:szCs w:val="28"/>
        </w:rPr>
        <w:t>.</w:t>
      </w:r>
    </w:p>
    <w:p w:rsidR="00550961" w:rsidRDefault="005509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Сред основните направления в традиционната читалищна работа е създаването на условия за творческа изява на деца и млади хора.</w:t>
      </w:r>
    </w:p>
    <w:p w:rsidR="00550961" w:rsidRDefault="00550961">
      <w:pPr>
        <w:rPr>
          <w:sz w:val="28"/>
          <w:szCs w:val="28"/>
        </w:rPr>
      </w:pPr>
      <w:r>
        <w:rPr>
          <w:sz w:val="28"/>
          <w:szCs w:val="28"/>
        </w:rPr>
        <w:t>През отчетния период в читалището ни бяха проведени следните форми на обучение:</w:t>
      </w:r>
    </w:p>
    <w:p w:rsidR="004A5049" w:rsidRDefault="00550961">
      <w:pPr>
        <w:rPr>
          <w:sz w:val="28"/>
          <w:szCs w:val="28"/>
        </w:rPr>
      </w:pPr>
      <w:r w:rsidRPr="004A5049">
        <w:rPr>
          <w:b/>
          <w:sz w:val="28"/>
          <w:szCs w:val="28"/>
        </w:rPr>
        <w:t>Школа по народни танци</w:t>
      </w:r>
      <w:r>
        <w:rPr>
          <w:sz w:val="28"/>
          <w:szCs w:val="28"/>
        </w:rPr>
        <w:t xml:space="preserve"> – три </w:t>
      </w:r>
      <w:r w:rsidR="004A5049">
        <w:rPr>
          <w:sz w:val="28"/>
          <w:szCs w:val="28"/>
        </w:rPr>
        <w:t>г</w:t>
      </w:r>
      <w:r>
        <w:rPr>
          <w:sz w:val="28"/>
          <w:szCs w:val="28"/>
        </w:rPr>
        <w:t>рупи – детска градина;</w:t>
      </w:r>
      <w:r w:rsidR="004A5049">
        <w:rPr>
          <w:sz w:val="28"/>
          <w:szCs w:val="28"/>
        </w:rPr>
        <w:t xml:space="preserve"> първа група от първи до четвърти клас и втора група – от пети клас нагоре.</w:t>
      </w:r>
    </w:p>
    <w:p w:rsidR="004A5049" w:rsidRDefault="004A5049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Школа по тамбура</w:t>
      </w:r>
      <w:r>
        <w:rPr>
          <w:sz w:val="28"/>
          <w:szCs w:val="28"/>
        </w:rPr>
        <w:t xml:space="preserve"> – оркестър и индивидуално обучение – солисти.</w:t>
      </w:r>
    </w:p>
    <w:p w:rsidR="004A5049" w:rsidRDefault="004A5049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Народно пеене</w:t>
      </w:r>
      <w:r>
        <w:rPr>
          <w:sz w:val="28"/>
          <w:szCs w:val="28"/>
        </w:rPr>
        <w:t xml:space="preserve"> – солисти; детска градина; първа група 1 – 4 клас; втора група – 5 – 12 клас.</w:t>
      </w:r>
    </w:p>
    <w:p w:rsidR="00550961" w:rsidRPr="00427C57" w:rsidRDefault="004A5049">
      <w:pPr>
        <w:rPr>
          <w:b/>
          <w:sz w:val="28"/>
          <w:szCs w:val="28"/>
        </w:rPr>
      </w:pPr>
      <w:r w:rsidRPr="00427C57">
        <w:rPr>
          <w:b/>
          <w:sz w:val="28"/>
          <w:szCs w:val="28"/>
        </w:rPr>
        <w:t>Група за автентичен фолклор; група за словесен фолклор; Фолклорен ансамбъл „Бобов дол“; танцов клуб „</w:t>
      </w:r>
      <w:proofErr w:type="spellStart"/>
      <w:r w:rsidRPr="00427C57">
        <w:rPr>
          <w:b/>
          <w:sz w:val="28"/>
          <w:szCs w:val="28"/>
        </w:rPr>
        <w:t>Зуница</w:t>
      </w:r>
      <w:proofErr w:type="spellEnd"/>
      <w:r w:rsidRPr="00427C57">
        <w:rPr>
          <w:b/>
          <w:sz w:val="28"/>
          <w:szCs w:val="28"/>
        </w:rPr>
        <w:t xml:space="preserve">“; </w:t>
      </w:r>
      <w:proofErr w:type="spellStart"/>
      <w:r w:rsidRPr="00427C57">
        <w:rPr>
          <w:b/>
          <w:sz w:val="28"/>
          <w:szCs w:val="28"/>
        </w:rPr>
        <w:t>Фолкфитнес</w:t>
      </w:r>
      <w:proofErr w:type="spellEnd"/>
      <w:r w:rsidRPr="00427C57">
        <w:rPr>
          <w:b/>
          <w:sz w:val="28"/>
          <w:szCs w:val="28"/>
        </w:rPr>
        <w:t xml:space="preserve">; клуб по ръкоделие – шев, кройка, плетиво; клуб по ръчен труд – момичета и момчета </w:t>
      </w:r>
    </w:p>
    <w:p w:rsidR="004A5049" w:rsidRDefault="00884736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Английска език</w:t>
      </w:r>
      <w:r>
        <w:rPr>
          <w:sz w:val="28"/>
          <w:szCs w:val="28"/>
        </w:rPr>
        <w:t xml:space="preserve"> – индивидуални часове; </w:t>
      </w:r>
      <w:r w:rsidR="003D7FD2">
        <w:rPr>
          <w:sz w:val="28"/>
          <w:szCs w:val="28"/>
        </w:rPr>
        <w:t>първа група – детска град</w:t>
      </w:r>
      <w:r w:rsidR="008F0B40">
        <w:rPr>
          <w:sz w:val="28"/>
          <w:szCs w:val="28"/>
        </w:rPr>
        <w:t xml:space="preserve">ина; втора група – 1 – 4 клас; </w:t>
      </w:r>
      <w:r w:rsidR="003D7FD2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група 5 – 7 клас.</w:t>
      </w:r>
    </w:p>
    <w:p w:rsidR="00884736" w:rsidRDefault="00884736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Танцов клуб „Дежа вю“</w:t>
      </w:r>
      <w:r>
        <w:rPr>
          <w:sz w:val="28"/>
          <w:szCs w:val="28"/>
        </w:rPr>
        <w:t xml:space="preserve"> – хип-хоп; </w:t>
      </w:r>
      <w:proofErr w:type="spellStart"/>
      <w:r>
        <w:rPr>
          <w:sz w:val="28"/>
          <w:szCs w:val="28"/>
        </w:rPr>
        <w:t>латино</w:t>
      </w:r>
      <w:proofErr w:type="spellEnd"/>
      <w:r>
        <w:rPr>
          <w:sz w:val="28"/>
          <w:szCs w:val="28"/>
        </w:rPr>
        <w:t xml:space="preserve"> танци; съвременни танци; модерен балет; характерни танци; джаз балет; </w:t>
      </w:r>
      <w:proofErr w:type="spellStart"/>
      <w:r>
        <w:rPr>
          <w:sz w:val="28"/>
          <w:szCs w:val="28"/>
        </w:rPr>
        <w:t>зумба</w:t>
      </w:r>
      <w:proofErr w:type="spellEnd"/>
      <w:r>
        <w:rPr>
          <w:sz w:val="28"/>
          <w:szCs w:val="28"/>
        </w:rPr>
        <w:t xml:space="preserve"> и др.</w:t>
      </w:r>
    </w:p>
    <w:p w:rsidR="00884736" w:rsidRDefault="00884736">
      <w:pPr>
        <w:rPr>
          <w:sz w:val="28"/>
          <w:szCs w:val="28"/>
        </w:rPr>
      </w:pPr>
      <w:r w:rsidRPr="00427C57">
        <w:rPr>
          <w:b/>
          <w:sz w:val="28"/>
          <w:szCs w:val="28"/>
        </w:rPr>
        <w:t>Клуб по фитнес занимания</w:t>
      </w:r>
      <w:r>
        <w:rPr>
          <w:sz w:val="28"/>
          <w:szCs w:val="28"/>
        </w:rPr>
        <w:t xml:space="preserve"> – пътека, колело, лежанка, тенис на маса и др.</w:t>
      </w:r>
    </w:p>
    <w:p w:rsidR="003D7FD2" w:rsidRDefault="003D7FD2">
      <w:pPr>
        <w:rPr>
          <w:sz w:val="28"/>
          <w:szCs w:val="28"/>
        </w:rPr>
      </w:pPr>
      <w:r w:rsidRPr="003D7FD2">
        <w:rPr>
          <w:b/>
          <w:sz w:val="28"/>
          <w:szCs w:val="28"/>
        </w:rPr>
        <w:t>Школа по бокс</w:t>
      </w:r>
      <w:r>
        <w:rPr>
          <w:sz w:val="28"/>
          <w:szCs w:val="28"/>
        </w:rPr>
        <w:t xml:space="preserve"> – две групи.</w:t>
      </w:r>
    </w:p>
    <w:p w:rsidR="00884736" w:rsidRDefault="00884736">
      <w:pPr>
        <w:rPr>
          <w:sz w:val="28"/>
          <w:szCs w:val="28"/>
        </w:rPr>
      </w:pPr>
      <w:r>
        <w:rPr>
          <w:sz w:val="28"/>
          <w:szCs w:val="28"/>
        </w:rPr>
        <w:t>И през този отчетен период читалището продължи да поддържа режим на рестрикции в разходната част на бюджета, с оглед преодоляване на обективните финансови ограничения.</w:t>
      </w:r>
    </w:p>
    <w:p w:rsidR="005D14CA" w:rsidRPr="0090343C" w:rsidRDefault="00884736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F7F2C" w:rsidRPr="0090343C">
        <w:rPr>
          <w:sz w:val="28"/>
          <w:szCs w:val="28"/>
        </w:rPr>
        <w:t>В работата на настоятелството приоритет имаше развитието на творчеството сред подрастващото поколение, целесъобразно използване на финансовите средства и организиране на дейности по изпълнение на заложе</w:t>
      </w:r>
      <w:r w:rsidR="003172B1">
        <w:rPr>
          <w:sz w:val="28"/>
          <w:szCs w:val="28"/>
        </w:rPr>
        <w:t xml:space="preserve">ните в </w:t>
      </w:r>
      <w:r w:rsidR="008F0B40">
        <w:rPr>
          <w:sz w:val="28"/>
          <w:szCs w:val="28"/>
        </w:rPr>
        <w:t>културния календар изяви.</w:t>
      </w:r>
      <w:bookmarkStart w:id="0" w:name="_GoBack"/>
      <w:bookmarkEnd w:id="0"/>
    </w:p>
    <w:p w:rsidR="003E7161" w:rsidRDefault="008F7F2C" w:rsidP="00884736">
      <w:pPr>
        <w:rPr>
          <w:sz w:val="28"/>
          <w:szCs w:val="28"/>
        </w:rPr>
      </w:pPr>
      <w:r w:rsidRPr="0090343C">
        <w:rPr>
          <w:sz w:val="28"/>
          <w:szCs w:val="28"/>
        </w:rPr>
        <w:tab/>
      </w:r>
      <w:r w:rsidR="00884736">
        <w:rPr>
          <w:sz w:val="28"/>
          <w:szCs w:val="28"/>
        </w:rPr>
        <w:t>През отчетния период дейността се координира</w:t>
      </w:r>
      <w:r w:rsidR="003D7FD2">
        <w:rPr>
          <w:sz w:val="28"/>
          <w:szCs w:val="28"/>
        </w:rPr>
        <w:t>ше от Читалищното настоятелство. Съставът на читалището през 2022</w:t>
      </w:r>
      <w:r w:rsidR="00884736">
        <w:rPr>
          <w:sz w:val="28"/>
          <w:szCs w:val="28"/>
        </w:rPr>
        <w:t xml:space="preserve"> година наброяваше двама щатни служ</w:t>
      </w:r>
      <w:r w:rsidR="003D7FD2">
        <w:rPr>
          <w:sz w:val="28"/>
          <w:szCs w:val="28"/>
        </w:rPr>
        <w:t>ители и шест</w:t>
      </w:r>
      <w:r w:rsidR="00507012">
        <w:rPr>
          <w:sz w:val="28"/>
          <w:szCs w:val="28"/>
        </w:rPr>
        <w:t xml:space="preserve"> ръководители на школи на граждански дого</w:t>
      </w:r>
      <w:r w:rsidR="003D7FD2">
        <w:rPr>
          <w:sz w:val="28"/>
          <w:szCs w:val="28"/>
        </w:rPr>
        <w:t>вор.</w:t>
      </w:r>
    </w:p>
    <w:p w:rsidR="003E7161" w:rsidRDefault="003E7161" w:rsidP="00884736">
      <w:pPr>
        <w:rPr>
          <w:sz w:val="28"/>
          <w:szCs w:val="28"/>
        </w:rPr>
      </w:pPr>
      <w:r>
        <w:rPr>
          <w:sz w:val="28"/>
          <w:szCs w:val="28"/>
        </w:rPr>
        <w:t xml:space="preserve">На 02.06.2022 година подписахме договор за осигуряване на заетост по проект „Заетост за теб“, с който наехме на трудов договор за срок от девет месеца двама безработни, като шест месеца възнагражденията за наетите </w:t>
      </w:r>
      <w:r w:rsidR="003D7FD2">
        <w:rPr>
          <w:sz w:val="28"/>
          <w:szCs w:val="28"/>
        </w:rPr>
        <w:t xml:space="preserve"> </w:t>
      </w:r>
      <w:r>
        <w:rPr>
          <w:sz w:val="28"/>
          <w:szCs w:val="28"/>
        </w:rPr>
        <w:t>се възстановяват от Агенцията по заетостта, а три месеца от бюджета на читалището.</w:t>
      </w:r>
    </w:p>
    <w:p w:rsidR="00896340" w:rsidRDefault="003D7FD2" w:rsidP="00896340">
      <w:pPr>
        <w:rPr>
          <w:sz w:val="28"/>
          <w:szCs w:val="28"/>
        </w:rPr>
      </w:pPr>
      <w:r>
        <w:rPr>
          <w:sz w:val="28"/>
          <w:szCs w:val="28"/>
        </w:rPr>
        <w:t>Държавната субсидия за 2022</w:t>
      </w:r>
      <w:r w:rsidR="00507012">
        <w:rPr>
          <w:sz w:val="28"/>
          <w:szCs w:val="28"/>
        </w:rPr>
        <w:t xml:space="preserve"> година ще бъде отчетена пред Община Бобов дол след като Общото събрание гласува финансовия отчет за приходите и разходите.</w:t>
      </w:r>
    </w:p>
    <w:p w:rsidR="00A85122" w:rsidRDefault="00507012" w:rsidP="00896340">
      <w:pPr>
        <w:rPr>
          <w:sz w:val="28"/>
          <w:szCs w:val="28"/>
        </w:rPr>
      </w:pPr>
      <w:r>
        <w:rPr>
          <w:sz w:val="28"/>
          <w:szCs w:val="28"/>
        </w:rPr>
        <w:t>Сградата е общинска собственост</w:t>
      </w:r>
      <w:r w:rsidR="003E7161">
        <w:rPr>
          <w:sz w:val="28"/>
          <w:szCs w:val="28"/>
        </w:rPr>
        <w:t xml:space="preserve"> като част от нея се ползва от читалището срещу заплащане на наем за срок от десет години.</w:t>
      </w:r>
    </w:p>
    <w:p w:rsidR="00896340" w:rsidRPr="0090343C" w:rsidRDefault="003E7161" w:rsidP="00896340">
      <w:pPr>
        <w:rPr>
          <w:sz w:val="28"/>
          <w:szCs w:val="28"/>
        </w:rPr>
      </w:pPr>
      <w:r>
        <w:rPr>
          <w:sz w:val="28"/>
          <w:szCs w:val="28"/>
        </w:rPr>
        <w:t>През 2022</w:t>
      </w:r>
      <w:r w:rsidR="00896340">
        <w:rPr>
          <w:sz w:val="28"/>
          <w:szCs w:val="28"/>
        </w:rPr>
        <w:t xml:space="preserve"> година обогатихме гардероба на ч</w:t>
      </w:r>
      <w:r w:rsidR="00A617D5">
        <w:rPr>
          <w:sz w:val="28"/>
          <w:szCs w:val="28"/>
        </w:rPr>
        <w:t>италището , ка</w:t>
      </w:r>
      <w:r>
        <w:rPr>
          <w:sz w:val="28"/>
          <w:szCs w:val="28"/>
        </w:rPr>
        <w:t xml:space="preserve">то продължихме ръчно изработване на женски носии. </w:t>
      </w:r>
      <w:proofErr w:type="spellStart"/>
      <w:r>
        <w:rPr>
          <w:sz w:val="28"/>
          <w:szCs w:val="28"/>
        </w:rPr>
        <w:t>Доокомплектовахме</w:t>
      </w:r>
      <w:proofErr w:type="spellEnd"/>
      <w:r>
        <w:rPr>
          <w:sz w:val="28"/>
          <w:szCs w:val="28"/>
        </w:rPr>
        <w:t xml:space="preserve"> </w:t>
      </w:r>
      <w:r w:rsidR="005A078E">
        <w:rPr>
          <w:sz w:val="28"/>
          <w:szCs w:val="28"/>
        </w:rPr>
        <w:t>носията на танцов клуб „</w:t>
      </w:r>
      <w:proofErr w:type="spellStart"/>
      <w:r w:rsidR="005A078E">
        <w:rPr>
          <w:sz w:val="28"/>
          <w:szCs w:val="28"/>
        </w:rPr>
        <w:t>Зуница</w:t>
      </w:r>
      <w:proofErr w:type="spellEnd"/>
      <w:r w:rsidR="005A078E">
        <w:rPr>
          <w:sz w:val="28"/>
          <w:szCs w:val="28"/>
        </w:rPr>
        <w:t>“.</w:t>
      </w:r>
    </w:p>
    <w:p w:rsidR="00A617D5" w:rsidRDefault="005A078E">
      <w:pPr>
        <w:rPr>
          <w:sz w:val="28"/>
          <w:szCs w:val="28"/>
        </w:rPr>
      </w:pPr>
      <w:r>
        <w:rPr>
          <w:sz w:val="28"/>
          <w:szCs w:val="28"/>
        </w:rPr>
        <w:t>През 2022 година участвахме активно в конкурси, фестивали, мероприятия, провеждани на територията на общината</w:t>
      </w:r>
      <w:r w:rsidR="00A617D5">
        <w:rPr>
          <w:sz w:val="28"/>
          <w:szCs w:val="28"/>
        </w:rPr>
        <w:t>.</w:t>
      </w:r>
    </w:p>
    <w:p w:rsidR="0042132B" w:rsidRDefault="0042132B">
      <w:pPr>
        <w:rPr>
          <w:sz w:val="28"/>
          <w:szCs w:val="28"/>
        </w:rPr>
      </w:pPr>
      <w:r>
        <w:rPr>
          <w:sz w:val="28"/>
          <w:szCs w:val="28"/>
        </w:rPr>
        <w:t xml:space="preserve">От 16 до 18 януари гости на община Бобов дол по проект „Фолклорът в трансграничния регион ключ към европейската културна идентичност“ бяха самодейци от гр. </w:t>
      </w:r>
      <w:proofErr w:type="spellStart"/>
      <w:r>
        <w:rPr>
          <w:sz w:val="28"/>
          <w:szCs w:val="28"/>
        </w:rPr>
        <w:t>Ражан</w:t>
      </w:r>
      <w:proofErr w:type="spellEnd"/>
      <w:r>
        <w:rPr>
          <w:sz w:val="28"/>
          <w:szCs w:val="28"/>
        </w:rPr>
        <w:t xml:space="preserve"> – Република Сърбия.  Три дни нашите самодейци бяха домакини на мероприятията и основни участници в програмите.</w:t>
      </w:r>
    </w:p>
    <w:p w:rsidR="0042132B" w:rsidRDefault="0042132B">
      <w:pPr>
        <w:rPr>
          <w:sz w:val="28"/>
          <w:szCs w:val="28"/>
        </w:rPr>
      </w:pPr>
      <w:r>
        <w:rPr>
          <w:sz w:val="28"/>
          <w:szCs w:val="28"/>
        </w:rPr>
        <w:t>17.02. – Фирма „</w:t>
      </w:r>
      <w:proofErr w:type="spellStart"/>
      <w:r>
        <w:rPr>
          <w:sz w:val="28"/>
          <w:szCs w:val="28"/>
        </w:rPr>
        <w:t>Велмакс</w:t>
      </w:r>
      <w:proofErr w:type="spellEnd"/>
      <w:r>
        <w:rPr>
          <w:sz w:val="28"/>
          <w:szCs w:val="28"/>
        </w:rPr>
        <w:t xml:space="preserve"> Лукс“ ЕООД гр. Пловдив проведе презентация на предмети, които са в областта на домакинството и бита.</w:t>
      </w:r>
    </w:p>
    <w:p w:rsidR="007B7737" w:rsidRDefault="007B7737">
      <w:pPr>
        <w:rPr>
          <w:sz w:val="28"/>
          <w:szCs w:val="28"/>
        </w:rPr>
      </w:pPr>
      <w:r>
        <w:rPr>
          <w:sz w:val="28"/>
          <w:szCs w:val="28"/>
        </w:rPr>
        <w:t>22.02.2022 г. Реализиране на звукозаписи в БНР Благоевград на спечелени индивидуални първи места в конкурси от самодейци на читалището. Записите и музиката са заплатени от бюджета на читалището.</w:t>
      </w:r>
    </w:p>
    <w:p w:rsidR="007B7737" w:rsidRDefault="007B7737">
      <w:pPr>
        <w:rPr>
          <w:sz w:val="28"/>
          <w:szCs w:val="28"/>
        </w:rPr>
      </w:pPr>
      <w:r>
        <w:rPr>
          <w:sz w:val="28"/>
          <w:szCs w:val="28"/>
        </w:rPr>
        <w:t>03.03.2022 г. Участие в програмата, посветена на 3-ти март, взе школата по модерни танци.</w:t>
      </w:r>
    </w:p>
    <w:p w:rsidR="007B7737" w:rsidRDefault="007B7737">
      <w:pPr>
        <w:rPr>
          <w:sz w:val="28"/>
          <w:szCs w:val="28"/>
        </w:rPr>
      </w:pPr>
      <w:r>
        <w:rPr>
          <w:sz w:val="28"/>
          <w:szCs w:val="28"/>
        </w:rPr>
        <w:t>19.03.2022 г. Самодейците от читалището взеха участие в празничната програма на село Бабино.</w:t>
      </w:r>
    </w:p>
    <w:p w:rsidR="007B7737" w:rsidRDefault="007B7737">
      <w:pPr>
        <w:rPr>
          <w:sz w:val="28"/>
          <w:szCs w:val="28"/>
        </w:rPr>
      </w:pPr>
      <w:r>
        <w:rPr>
          <w:sz w:val="28"/>
          <w:szCs w:val="28"/>
        </w:rPr>
        <w:t>03.04.2022 г. Самодейци от 5, 6 и 7-ми класове се явиха на конкурс по тамбура и народно пеене в БНР Благоевград „Звезди в радиото“.</w:t>
      </w:r>
    </w:p>
    <w:p w:rsidR="007B7737" w:rsidRDefault="007B7737">
      <w:pPr>
        <w:rPr>
          <w:sz w:val="28"/>
          <w:szCs w:val="28"/>
        </w:rPr>
      </w:pPr>
      <w:r>
        <w:rPr>
          <w:sz w:val="28"/>
          <w:szCs w:val="28"/>
        </w:rPr>
        <w:t xml:space="preserve">12.04. – Ден на книгата. В НЧ „Миньор“ гости на библиотеката </w:t>
      </w:r>
      <w:r w:rsidR="00260319">
        <w:rPr>
          <w:sz w:val="28"/>
          <w:szCs w:val="28"/>
        </w:rPr>
        <w:t xml:space="preserve">бяха малките читатели на ДГ „Миньор“. </w:t>
      </w:r>
    </w:p>
    <w:p w:rsidR="00260319" w:rsidRDefault="00260319">
      <w:pPr>
        <w:rPr>
          <w:sz w:val="28"/>
          <w:szCs w:val="28"/>
        </w:rPr>
      </w:pPr>
      <w:r>
        <w:rPr>
          <w:sz w:val="28"/>
          <w:szCs w:val="28"/>
        </w:rPr>
        <w:t>16 април – Лазаров ден. Пролетна празнична програма . Самодейците от всички школи пяха, свириха, танцуваха близо два часа на сцената пред община Бобов дол.</w:t>
      </w:r>
    </w:p>
    <w:p w:rsidR="00DC0AC8" w:rsidRDefault="00DC0AC8">
      <w:pPr>
        <w:rPr>
          <w:sz w:val="28"/>
          <w:szCs w:val="28"/>
        </w:rPr>
      </w:pPr>
      <w:r>
        <w:rPr>
          <w:sz w:val="28"/>
          <w:szCs w:val="28"/>
        </w:rPr>
        <w:t>29.04 -01.05.2022 г. Участие във фолклорен фестивал надиграване и надпяване „Веселие в Елена“ гр. Елена. Бяха спечелени следните награди: първо място ФА „Бобов дол“; първо място ЖТС „</w:t>
      </w:r>
      <w:proofErr w:type="spellStart"/>
      <w:r>
        <w:rPr>
          <w:sz w:val="28"/>
          <w:szCs w:val="28"/>
        </w:rPr>
        <w:t>Зуница</w:t>
      </w:r>
      <w:proofErr w:type="spellEnd"/>
      <w:r>
        <w:rPr>
          <w:sz w:val="28"/>
          <w:szCs w:val="28"/>
        </w:rPr>
        <w:t>“; първо място школа по народно пеене, второ място детски танцов състав и специална награда оркестър тамбури.</w:t>
      </w:r>
    </w:p>
    <w:p w:rsidR="00DC0AC8" w:rsidRDefault="00DC0AC8">
      <w:pPr>
        <w:rPr>
          <w:sz w:val="28"/>
          <w:szCs w:val="28"/>
        </w:rPr>
      </w:pPr>
      <w:r>
        <w:rPr>
          <w:sz w:val="28"/>
          <w:szCs w:val="28"/>
        </w:rPr>
        <w:t xml:space="preserve">06.05 – ФА „Бобов дол“ взе участие в програмата на село Богданов дол,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>. Перник по повод празника на селото.</w:t>
      </w:r>
    </w:p>
    <w:p w:rsidR="00DC0AC8" w:rsidRDefault="00DC0AC8">
      <w:pPr>
        <w:rPr>
          <w:sz w:val="28"/>
          <w:szCs w:val="28"/>
        </w:rPr>
      </w:pPr>
      <w:r>
        <w:rPr>
          <w:sz w:val="28"/>
          <w:szCs w:val="28"/>
        </w:rPr>
        <w:t>14 май – Участие във фолклорен фестивал „Зелен ми, зелен Гергьовден“ село Мламолово. В него участие взеха и бивши самодейци на читалището. Спечелени бяха следните награди първо място детска певческа група и първо място танцов състав „</w:t>
      </w:r>
      <w:proofErr w:type="spellStart"/>
      <w:r>
        <w:rPr>
          <w:sz w:val="28"/>
          <w:szCs w:val="28"/>
        </w:rPr>
        <w:t>Зуница</w:t>
      </w:r>
      <w:proofErr w:type="spellEnd"/>
      <w:r>
        <w:rPr>
          <w:sz w:val="28"/>
          <w:szCs w:val="28"/>
        </w:rPr>
        <w:t>“.</w:t>
      </w:r>
    </w:p>
    <w:p w:rsidR="00DC0AC8" w:rsidRDefault="00DC0AC8">
      <w:pPr>
        <w:rPr>
          <w:sz w:val="28"/>
          <w:szCs w:val="28"/>
        </w:rPr>
      </w:pPr>
      <w:r>
        <w:rPr>
          <w:sz w:val="28"/>
          <w:szCs w:val="28"/>
        </w:rPr>
        <w:t>21 май – Участие във фолклорен фестивал, който се провежда в Земенския манастир – гр. Земен, област Перник, където самодейците спечелиха парична награда в размер на 450.00 лева.</w:t>
      </w:r>
    </w:p>
    <w:p w:rsidR="00DC0AC8" w:rsidRDefault="005D7364">
      <w:pPr>
        <w:rPr>
          <w:sz w:val="28"/>
          <w:szCs w:val="28"/>
        </w:rPr>
      </w:pPr>
      <w:r>
        <w:rPr>
          <w:sz w:val="28"/>
          <w:szCs w:val="28"/>
        </w:rPr>
        <w:t>24.05 – Участие в празничната програма по повод празника на село Бабинска река.</w:t>
      </w:r>
    </w:p>
    <w:p w:rsidR="005D7364" w:rsidRDefault="005D7364">
      <w:pPr>
        <w:rPr>
          <w:sz w:val="28"/>
          <w:szCs w:val="28"/>
        </w:rPr>
      </w:pPr>
      <w:r>
        <w:rPr>
          <w:sz w:val="28"/>
          <w:szCs w:val="28"/>
        </w:rPr>
        <w:t>26.05 – Бюро по труда гр. Дупница проведе среща с безработни граждани, регистрирани в бюрото в гр. Бобов дол, на която бяха направени разяснения относно кандидатстване за работа в България и чужбина.</w:t>
      </w:r>
    </w:p>
    <w:p w:rsidR="005D7364" w:rsidRDefault="005D7364">
      <w:pPr>
        <w:rPr>
          <w:sz w:val="28"/>
          <w:szCs w:val="28"/>
        </w:rPr>
      </w:pPr>
      <w:r>
        <w:rPr>
          <w:sz w:val="28"/>
          <w:szCs w:val="28"/>
        </w:rPr>
        <w:t xml:space="preserve">01.06 – Детска градина „Миньор“  проведе своето тържество в голямата зала на читалището по повод изпращане на четвърта възрастова група с учители с Елена </w:t>
      </w:r>
      <w:proofErr w:type="spellStart"/>
      <w:r>
        <w:rPr>
          <w:sz w:val="28"/>
          <w:szCs w:val="28"/>
        </w:rPr>
        <w:t>Кукушева</w:t>
      </w:r>
      <w:proofErr w:type="spellEnd"/>
      <w:r>
        <w:rPr>
          <w:sz w:val="28"/>
          <w:szCs w:val="28"/>
        </w:rPr>
        <w:t xml:space="preserve"> и Елена Станчева. Тържество, изпълнено на много детски смях, вълнения, песни и танци. </w:t>
      </w:r>
    </w:p>
    <w:p w:rsidR="005D7364" w:rsidRDefault="005D7364">
      <w:pPr>
        <w:rPr>
          <w:sz w:val="28"/>
          <w:szCs w:val="28"/>
        </w:rPr>
      </w:pPr>
      <w:r>
        <w:rPr>
          <w:sz w:val="28"/>
          <w:szCs w:val="28"/>
        </w:rPr>
        <w:t xml:space="preserve">04.06. – Празничен концерт в село Червен </w:t>
      </w:r>
      <w:proofErr w:type="spellStart"/>
      <w:r>
        <w:rPr>
          <w:sz w:val="28"/>
          <w:szCs w:val="28"/>
        </w:rPr>
        <w:t>брег</w:t>
      </w:r>
      <w:proofErr w:type="spellEnd"/>
      <w:r>
        <w:rPr>
          <w:sz w:val="28"/>
          <w:szCs w:val="28"/>
        </w:rPr>
        <w:t xml:space="preserve"> по повод събор на селото. </w:t>
      </w:r>
      <w:r w:rsidR="00D50073">
        <w:rPr>
          <w:sz w:val="28"/>
          <w:szCs w:val="28"/>
        </w:rPr>
        <w:t>Гост на празника на селото беше г-н Ивайло Шопски ръководител на пътуващото читалище. Музиката, песните и танците, които изпълниха нашите самодейци му направиха силно впечатление.</w:t>
      </w:r>
    </w:p>
    <w:p w:rsidR="00D50073" w:rsidRDefault="00D50073">
      <w:pPr>
        <w:rPr>
          <w:sz w:val="28"/>
          <w:szCs w:val="28"/>
        </w:rPr>
      </w:pPr>
      <w:r>
        <w:rPr>
          <w:sz w:val="28"/>
          <w:szCs w:val="28"/>
        </w:rPr>
        <w:t>24.06. – По традиция нашите самодейци всяка година участват в празника на черешата в село Шатрово. Организаторите бяха подготвили лакомства и череши за децата ни.</w:t>
      </w:r>
    </w:p>
    <w:p w:rsidR="00D50073" w:rsidRDefault="00D50073">
      <w:pPr>
        <w:rPr>
          <w:sz w:val="28"/>
          <w:szCs w:val="28"/>
        </w:rPr>
      </w:pPr>
      <w:r>
        <w:rPr>
          <w:sz w:val="28"/>
          <w:szCs w:val="28"/>
        </w:rPr>
        <w:t>25.06 – Празник на село Палатово. Самодейците взеха участие в празничната програма н</w:t>
      </w:r>
      <w:r w:rsidR="00E518DF">
        <w:rPr>
          <w:sz w:val="28"/>
          <w:szCs w:val="28"/>
        </w:rPr>
        <w:t>а селото и въпреки дъжда се справиха достойно.</w:t>
      </w:r>
    </w:p>
    <w:p w:rsidR="00E518DF" w:rsidRDefault="00E518DF">
      <w:pPr>
        <w:rPr>
          <w:sz w:val="28"/>
          <w:szCs w:val="28"/>
        </w:rPr>
      </w:pPr>
      <w:r>
        <w:rPr>
          <w:sz w:val="28"/>
          <w:szCs w:val="28"/>
        </w:rPr>
        <w:t>28.06 – 30.06. Творческа почивка в местността „Бодрост“ гр. Благоевград на самодейците от школата по модерни танци.</w:t>
      </w:r>
    </w:p>
    <w:p w:rsidR="00E518DF" w:rsidRDefault="00E518DF">
      <w:pPr>
        <w:rPr>
          <w:sz w:val="28"/>
          <w:szCs w:val="28"/>
        </w:rPr>
      </w:pPr>
      <w:r>
        <w:rPr>
          <w:sz w:val="28"/>
          <w:szCs w:val="28"/>
        </w:rPr>
        <w:t xml:space="preserve">01.07 – 03.07 – Шестнадесети международен фолклорен конкурс </w:t>
      </w:r>
      <w:r w:rsidR="00527247">
        <w:rPr>
          <w:sz w:val="28"/>
          <w:szCs w:val="28"/>
        </w:rPr>
        <w:t>„</w:t>
      </w:r>
      <w:proofErr w:type="spellStart"/>
      <w:r w:rsidR="00527247">
        <w:rPr>
          <w:sz w:val="28"/>
          <w:szCs w:val="28"/>
        </w:rPr>
        <w:t>Пауталия</w:t>
      </w:r>
      <w:proofErr w:type="spellEnd"/>
      <w:r w:rsidR="00527247">
        <w:rPr>
          <w:sz w:val="28"/>
          <w:szCs w:val="28"/>
        </w:rPr>
        <w:t>“ гр. Кюстендил</w:t>
      </w:r>
      <w:r w:rsidR="00A82923">
        <w:rPr>
          <w:sz w:val="28"/>
          <w:szCs w:val="28"/>
        </w:rPr>
        <w:t xml:space="preserve">. Специална награда на журито за съпровод получи г-н Боян Боянов – ръководител школа тамбура. Освен спечелените първо, второ и трето място по различните направления бяха спечелени и четири награди, изразяващи се в еднократна целева подкрепа. Те бяха за </w:t>
      </w:r>
      <w:proofErr w:type="spellStart"/>
      <w:r w:rsidR="00A82923">
        <w:rPr>
          <w:sz w:val="28"/>
          <w:szCs w:val="28"/>
        </w:rPr>
        <w:t>тамбуристите</w:t>
      </w:r>
      <w:proofErr w:type="spellEnd"/>
      <w:r w:rsidR="00A82923">
        <w:rPr>
          <w:sz w:val="28"/>
          <w:szCs w:val="28"/>
        </w:rPr>
        <w:t xml:space="preserve">  Велислав Иванов, Ивана Туджарова, Божидара Красимирова и Памела Николова. На този конкурс едногодишна стипендия беше спечелена от Мирела </w:t>
      </w:r>
      <w:proofErr w:type="spellStart"/>
      <w:r w:rsidR="00A82923">
        <w:rPr>
          <w:sz w:val="28"/>
          <w:szCs w:val="28"/>
        </w:rPr>
        <w:t>Димчова</w:t>
      </w:r>
      <w:proofErr w:type="spellEnd"/>
      <w:r w:rsidR="00A82923">
        <w:rPr>
          <w:sz w:val="28"/>
          <w:szCs w:val="28"/>
        </w:rPr>
        <w:t xml:space="preserve"> – изпълнение на тамбура. Едногодишна стипендия спечели и Биляна Борисова – народно пеене.</w:t>
      </w:r>
    </w:p>
    <w:p w:rsidR="00A82923" w:rsidRDefault="00A82923">
      <w:pPr>
        <w:rPr>
          <w:sz w:val="28"/>
          <w:szCs w:val="28"/>
        </w:rPr>
      </w:pPr>
      <w:r>
        <w:rPr>
          <w:sz w:val="28"/>
          <w:szCs w:val="28"/>
        </w:rPr>
        <w:t xml:space="preserve">16.07 – Гост изпълнители във фолклорен събор – конкурс </w:t>
      </w:r>
      <w:r w:rsidR="001A59FC">
        <w:rPr>
          <w:sz w:val="28"/>
          <w:szCs w:val="28"/>
        </w:rPr>
        <w:t>на открита естрада пред народно читалище „Крюгер Николов 1922“ село Пещера, община Земен бяха наши самодейци. Макар  в намален състав се справиха много добре с програмата, за което получиха заслужени аплодисменти и благодарности от организаторите.</w:t>
      </w:r>
    </w:p>
    <w:p w:rsidR="001A59FC" w:rsidRDefault="001A59FC">
      <w:pPr>
        <w:rPr>
          <w:sz w:val="28"/>
          <w:szCs w:val="28"/>
        </w:rPr>
      </w:pPr>
      <w:r>
        <w:rPr>
          <w:sz w:val="28"/>
          <w:szCs w:val="28"/>
        </w:rPr>
        <w:t>16.08 -20.08. Творчески лагер в почивна база „Шумнатица“ – Боровец. През този период самодейците доусъвършенстваха танците , които подготвяха за предстоящите записи на видеоклипове с ТВ „Родина“ на солистите, спечелили награди на конкурси. Записите и изработването на музиката бяха заплатени от читалището. Организирана беше вечер на таланта. На лагерния огън децата пяха, играха и се веселиха до късно през нощта.</w:t>
      </w:r>
    </w:p>
    <w:p w:rsidR="001A59FC" w:rsidRDefault="001A59FC">
      <w:pPr>
        <w:rPr>
          <w:sz w:val="28"/>
          <w:szCs w:val="28"/>
        </w:rPr>
      </w:pPr>
      <w:r>
        <w:rPr>
          <w:sz w:val="28"/>
          <w:szCs w:val="28"/>
        </w:rPr>
        <w:t>В два снимачни дни 24 и 25 август бяха направени записите в ТВ „Родина“ на индивидуалните изпълнители, спечелили награди на конкурси.</w:t>
      </w:r>
    </w:p>
    <w:p w:rsidR="001A59FC" w:rsidRDefault="001A59FC">
      <w:pPr>
        <w:rPr>
          <w:sz w:val="28"/>
          <w:szCs w:val="28"/>
        </w:rPr>
      </w:pPr>
      <w:r>
        <w:rPr>
          <w:sz w:val="28"/>
          <w:szCs w:val="28"/>
        </w:rPr>
        <w:t xml:space="preserve">24.10 </w:t>
      </w:r>
      <w:r w:rsidR="00A16B60">
        <w:rPr>
          <w:sz w:val="28"/>
          <w:szCs w:val="28"/>
        </w:rPr>
        <w:t>– Дата, определена от община Бобов дол за представяне на празничен концерт по повод 55 години град Бобов дол.</w:t>
      </w:r>
      <w:r>
        <w:rPr>
          <w:sz w:val="28"/>
          <w:szCs w:val="28"/>
        </w:rPr>
        <w:t xml:space="preserve"> </w:t>
      </w:r>
      <w:r w:rsidR="00A16B60">
        <w:rPr>
          <w:sz w:val="28"/>
          <w:szCs w:val="28"/>
        </w:rPr>
        <w:t>Участие взеха всички самодейци. За по-добро представяне на школите и най-вече школата по модерни танци осигурихме допълнително осветление. Направихме видеозапис на изнесената празнична програма. Всички разходи за осветление и запис бяха за сметка на читалището. Това беше първият ден – концерт от празничната програма на града.</w:t>
      </w:r>
    </w:p>
    <w:p w:rsidR="00A16B60" w:rsidRDefault="00A16B60">
      <w:pPr>
        <w:rPr>
          <w:sz w:val="28"/>
          <w:szCs w:val="28"/>
        </w:rPr>
      </w:pPr>
      <w:r>
        <w:rPr>
          <w:sz w:val="28"/>
          <w:szCs w:val="28"/>
        </w:rPr>
        <w:t>11.12 – Дебют на школа по модерни танци – Участие в ІХ-та международна младежка олимпиада – музика и танци – Руски културен център град София. Бяха спечелени първо място – дует; първо място детска група и голямата школа.</w:t>
      </w:r>
    </w:p>
    <w:p w:rsidR="00D34A08" w:rsidRDefault="00D34A08">
      <w:pPr>
        <w:rPr>
          <w:sz w:val="28"/>
          <w:szCs w:val="28"/>
        </w:rPr>
      </w:pPr>
      <w:r>
        <w:rPr>
          <w:sz w:val="28"/>
          <w:szCs w:val="28"/>
        </w:rPr>
        <w:t xml:space="preserve">12.12 – Посещение на децата от Детска градина “Миньор“. В </w:t>
      </w:r>
      <w:proofErr w:type="spellStart"/>
      <w:r>
        <w:rPr>
          <w:sz w:val="28"/>
          <w:szCs w:val="28"/>
        </w:rPr>
        <w:t>работилничката</w:t>
      </w:r>
      <w:proofErr w:type="spellEnd"/>
      <w:r>
        <w:rPr>
          <w:sz w:val="28"/>
          <w:szCs w:val="28"/>
        </w:rPr>
        <w:t xml:space="preserve"> на читалището им показахме как изработваме играчки за новогодишната елха. Децата бяха много впечатлени и изявиха желание да помагат за направата. На тръгване им подарихме по една играчка и по един шоколадов дядо Коледа.</w:t>
      </w:r>
    </w:p>
    <w:p w:rsidR="00D34A08" w:rsidRDefault="00D34A08">
      <w:pPr>
        <w:rPr>
          <w:sz w:val="28"/>
          <w:szCs w:val="28"/>
        </w:rPr>
      </w:pPr>
      <w:r>
        <w:rPr>
          <w:sz w:val="28"/>
          <w:szCs w:val="28"/>
        </w:rPr>
        <w:t xml:space="preserve">13.12 – Отново гости на читалището бяха децата от детската градина. Този път в голямата зала р-л школа по бокс ги запозна и им показа боксьорски умения. Беше занимателно и интересно за малките ни </w:t>
      </w:r>
      <w:proofErr w:type="spellStart"/>
      <w:r>
        <w:rPr>
          <w:sz w:val="28"/>
          <w:szCs w:val="28"/>
        </w:rPr>
        <w:t>гостенчета</w:t>
      </w:r>
      <w:proofErr w:type="spellEnd"/>
      <w:r>
        <w:rPr>
          <w:sz w:val="28"/>
          <w:szCs w:val="28"/>
        </w:rPr>
        <w:t xml:space="preserve">. </w:t>
      </w:r>
    </w:p>
    <w:p w:rsidR="00D34A08" w:rsidRDefault="00D34A08">
      <w:pPr>
        <w:rPr>
          <w:sz w:val="28"/>
          <w:szCs w:val="28"/>
        </w:rPr>
      </w:pPr>
      <w:r>
        <w:rPr>
          <w:sz w:val="28"/>
          <w:szCs w:val="28"/>
        </w:rPr>
        <w:t xml:space="preserve">22.12. – На гости в детска градина „Миньор“ бяха самодейци от читалището ни. Там те отправиха своя поздрав с песни и музика към децата и </w:t>
      </w:r>
      <w:r w:rsidR="00BE365A">
        <w:rPr>
          <w:sz w:val="28"/>
          <w:szCs w:val="28"/>
        </w:rPr>
        <w:t>персонала на градината по повод Коледните и Новогодишни празници.</w:t>
      </w:r>
    </w:p>
    <w:p w:rsidR="00632443" w:rsidRPr="0090343C" w:rsidRDefault="00BE365A" w:rsidP="00632443">
      <w:pPr>
        <w:rPr>
          <w:sz w:val="28"/>
          <w:szCs w:val="28"/>
        </w:rPr>
      </w:pPr>
      <w:r>
        <w:rPr>
          <w:sz w:val="28"/>
          <w:szCs w:val="28"/>
        </w:rPr>
        <w:t>23.12 – Новогодишно тържество на читалището ни. С песни, музика и много танци самодейците поздравиха гостите на тържеството. С баници и лакомства бяха почерпени всички присъстващи.</w:t>
      </w:r>
    </w:p>
    <w:p w:rsidR="00632443" w:rsidRPr="0090343C" w:rsidRDefault="007C3A1F" w:rsidP="00632443">
      <w:pPr>
        <w:rPr>
          <w:sz w:val="28"/>
          <w:szCs w:val="28"/>
        </w:rPr>
      </w:pPr>
      <w:r>
        <w:rPr>
          <w:sz w:val="28"/>
          <w:szCs w:val="28"/>
        </w:rPr>
        <w:tab/>
        <w:t>Направеното до момента не е малко</w:t>
      </w:r>
      <w:r w:rsidR="00632443" w:rsidRPr="0090343C">
        <w:rPr>
          <w:sz w:val="28"/>
          <w:szCs w:val="28"/>
        </w:rPr>
        <w:t>, но нашата задача е да надградим и обогатим дейностите. Считаме, че посоката е пра</w:t>
      </w:r>
      <w:r>
        <w:rPr>
          <w:sz w:val="28"/>
          <w:szCs w:val="28"/>
        </w:rPr>
        <w:t>вилна и щ</w:t>
      </w:r>
      <w:r w:rsidR="001A20C6">
        <w:rPr>
          <w:sz w:val="28"/>
          <w:szCs w:val="28"/>
        </w:rPr>
        <w:t>е продължим да работим в тази на</w:t>
      </w:r>
      <w:r>
        <w:rPr>
          <w:sz w:val="28"/>
          <w:szCs w:val="28"/>
        </w:rPr>
        <w:t>сока</w:t>
      </w:r>
      <w:r w:rsidR="00632443" w:rsidRPr="0090343C">
        <w:rPr>
          <w:sz w:val="28"/>
          <w:szCs w:val="28"/>
        </w:rPr>
        <w:t>.</w:t>
      </w:r>
    </w:p>
    <w:p w:rsidR="00632443" w:rsidRDefault="00632443" w:rsidP="00632443">
      <w:pPr>
        <w:rPr>
          <w:sz w:val="28"/>
          <w:szCs w:val="28"/>
        </w:rPr>
      </w:pPr>
      <w:r>
        <w:rPr>
          <w:sz w:val="28"/>
          <w:szCs w:val="28"/>
        </w:rPr>
        <w:t>В заключение: В своята дейност читалището се ръководи от нормативните документи – Закон за народните читалища, Закон за обществените библиотеки, Наредба за опазване на библиотечните фондове. Закон за счетоводството, Устав на читалището и други. Стреми</w:t>
      </w:r>
      <w:r w:rsidR="007C3A1F">
        <w:rPr>
          <w:sz w:val="28"/>
          <w:szCs w:val="28"/>
        </w:rPr>
        <w:t>м</w:t>
      </w:r>
      <w:r>
        <w:rPr>
          <w:sz w:val="28"/>
          <w:szCs w:val="28"/>
        </w:rPr>
        <w:t xml:space="preserve"> се да изпълнява</w:t>
      </w:r>
      <w:r w:rsidR="007C3A1F">
        <w:rPr>
          <w:sz w:val="28"/>
          <w:szCs w:val="28"/>
        </w:rPr>
        <w:t>ме</w:t>
      </w:r>
      <w:r>
        <w:rPr>
          <w:sz w:val="28"/>
          <w:szCs w:val="28"/>
        </w:rPr>
        <w:t xml:space="preserve"> основните текущи планове, изготвени на база тези нормативни д</w:t>
      </w:r>
      <w:r w:rsidR="00BE365A">
        <w:rPr>
          <w:sz w:val="28"/>
          <w:szCs w:val="28"/>
        </w:rPr>
        <w:t xml:space="preserve">окументи. </w:t>
      </w:r>
      <w:r>
        <w:rPr>
          <w:sz w:val="28"/>
          <w:szCs w:val="28"/>
        </w:rPr>
        <w:t>Настоят</w:t>
      </w:r>
      <w:r w:rsidR="00BE365A">
        <w:rPr>
          <w:sz w:val="28"/>
          <w:szCs w:val="28"/>
        </w:rPr>
        <w:t>елството,</w:t>
      </w:r>
      <w:r w:rsidR="001A20C6">
        <w:rPr>
          <w:sz w:val="28"/>
          <w:szCs w:val="28"/>
        </w:rPr>
        <w:t xml:space="preserve"> читалищните служители и ръководителите на школи, със своето отношение</w:t>
      </w:r>
      <w:r>
        <w:rPr>
          <w:sz w:val="28"/>
          <w:szCs w:val="28"/>
        </w:rPr>
        <w:t xml:space="preserve"> към работата и компетентността си, са в състояние да работят още по-усърдно за едно устойчиво, съвременно и необходимо развитие на читалищната дейност. Читалището е мястото, където се съхранява и популяризира българската духовност.</w:t>
      </w:r>
    </w:p>
    <w:p w:rsidR="007C3A1F" w:rsidRDefault="007C3A1F" w:rsidP="00632443">
      <w:pPr>
        <w:rPr>
          <w:sz w:val="28"/>
          <w:szCs w:val="28"/>
        </w:rPr>
      </w:pPr>
      <w:r>
        <w:rPr>
          <w:sz w:val="28"/>
          <w:szCs w:val="28"/>
        </w:rPr>
        <w:t xml:space="preserve">За добрата </w:t>
      </w:r>
      <w:r w:rsidR="00C8186D">
        <w:rPr>
          <w:sz w:val="28"/>
          <w:szCs w:val="28"/>
        </w:rPr>
        <w:t>работа и постигнатите резултати през отчетната година благодаря на всички вас – членове на общото събрание, на читалищното настоятелство и проверителната комисия, на ръководителите на школи, на служителите в читалището, на родителите на самодейците ни и разбира се, на всички наши самодейци, които във всяко участие представят по достоен начин община Бобов дол.</w:t>
      </w:r>
    </w:p>
    <w:p w:rsidR="00E96DBD" w:rsidRDefault="00E96DBD">
      <w:pPr>
        <w:rPr>
          <w:sz w:val="28"/>
          <w:szCs w:val="28"/>
        </w:rPr>
      </w:pPr>
    </w:p>
    <w:p w:rsidR="00632443" w:rsidRPr="000C2675" w:rsidRDefault="00632443" w:rsidP="00632443">
      <w:pPr>
        <w:rPr>
          <w:sz w:val="28"/>
          <w:szCs w:val="28"/>
        </w:rPr>
      </w:pPr>
      <w:r w:rsidRPr="000C2675">
        <w:rPr>
          <w:sz w:val="28"/>
          <w:szCs w:val="28"/>
        </w:rPr>
        <w:t xml:space="preserve">Председател НЧ „Миньор 2006“, </w:t>
      </w:r>
      <w:proofErr w:type="spellStart"/>
      <w:r w:rsidRPr="000C2675">
        <w:rPr>
          <w:sz w:val="28"/>
          <w:szCs w:val="28"/>
        </w:rPr>
        <w:t>И.Цурева</w:t>
      </w:r>
      <w:proofErr w:type="spellEnd"/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27C6D" w:rsidRDefault="00F27C6D">
      <w:pPr>
        <w:rPr>
          <w:sz w:val="28"/>
          <w:szCs w:val="28"/>
        </w:rPr>
      </w:pPr>
    </w:p>
    <w:p w:rsidR="00F00162" w:rsidRDefault="00F00162">
      <w:pPr>
        <w:rPr>
          <w:sz w:val="24"/>
          <w:szCs w:val="24"/>
        </w:rPr>
      </w:pPr>
    </w:p>
    <w:p w:rsidR="00F57C32" w:rsidRDefault="00F57C32">
      <w:pPr>
        <w:rPr>
          <w:sz w:val="24"/>
          <w:szCs w:val="24"/>
        </w:rPr>
      </w:pPr>
    </w:p>
    <w:p w:rsidR="00A8706B" w:rsidRDefault="00A8706B">
      <w:pPr>
        <w:rPr>
          <w:sz w:val="24"/>
          <w:szCs w:val="24"/>
        </w:rPr>
      </w:pPr>
    </w:p>
    <w:p w:rsidR="00A8706B" w:rsidRPr="00493524" w:rsidRDefault="00A8706B">
      <w:pPr>
        <w:rPr>
          <w:sz w:val="24"/>
          <w:szCs w:val="24"/>
        </w:rPr>
      </w:pPr>
    </w:p>
    <w:sectPr w:rsidR="00A8706B" w:rsidRPr="00493524" w:rsidSect="00974B4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24"/>
    <w:rsid w:val="000C2675"/>
    <w:rsid w:val="000D0B81"/>
    <w:rsid w:val="00107A4A"/>
    <w:rsid w:val="00111600"/>
    <w:rsid w:val="001852CD"/>
    <w:rsid w:val="0019498A"/>
    <w:rsid w:val="001A20C6"/>
    <w:rsid w:val="001A59FC"/>
    <w:rsid w:val="00212B9C"/>
    <w:rsid w:val="00260319"/>
    <w:rsid w:val="00267888"/>
    <w:rsid w:val="003172B1"/>
    <w:rsid w:val="003212CA"/>
    <w:rsid w:val="00392C43"/>
    <w:rsid w:val="003D740B"/>
    <w:rsid w:val="003D7FD2"/>
    <w:rsid w:val="003E7161"/>
    <w:rsid w:val="0042132B"/>
    <w:rsid w:val="004255B6"/>
    <w:rsid w:val="00427C57"/>
    <w:rsid w:val="00436858"/>
    <w:rsid w:val="00462D52"/>
    <w:rsid w:val="00464FDD"/>
    <w:rsid w:val="00476CB7"/>
    <w:rsid w:val="00483C99"/>
    <w:rsid w:val="00484DA8"/>
    <w:rsid w:val="00492E7E"/>
    <w:rsid w:val="00493524"/>
    <w:rsid w:val="004A5049"/>
    <w:rsid w:val="004C1357"/>
    <w:rsid w:val="004C74E2"/>
    <w:rsid w:val="004E4209"/>
    <w:rsid w:val="004F0BD6"/>
    <w:rsid w:val="004F4AA5"/>
    <w:rsid w:val="00507012"/>
    <w:rsid w:val="005215CD"/>
    <w:rsid w:val="00527247"/>
    <w:rsid w:val="00550961"/>
    <w:rsid w:val="00572FDC"/>
    <w:rsid w:val="00573995"/>
    <w:rsid w:val="005A078E"/>
    <w:rsid w:val="005A2AF1"/>
    <w:rsid w:val="005D0F03"/>
    <w:rsid w:val="005D14CA"/>
    <w:rsid w:val="005D7364"/>
    <w:rsid w:val="005E45E3"/>
    <w:rsid w:val="006135AA"/>
    <w:rsid w:val="00614211"/>
    <w:rsid w:val="00620643"/>
    <w:rsid w:val="00632443"/>
    <w:rsid w:val="00654F14"/>
    <w:rsid w:val="006B25B2"/>
    <w:rsid w:val="006C3B1D"/>
    <w:rsid w:val="006C7D8B"/>
    <w:rsid w:val="00703FC4"/>
    <w:rsid w:val="0074061D"/>
    <w:rsid w:val="00740857"/>
    <w:rsid w:val="007839FF"/>
    <w:rsid w:val="007B7737"/>
    <w:rsid w:val="007C3A1F"/>
    <w:rsid w:val="007C65BC"/>
    <w:rsid w:val="008065A6"/>
    <w:rsid w:val="00821538"/>
    <w:rsid w:val="008306AD"/>
    <w:rsid w:val="0083213D"/>
    <w:rsid w:val="00884736"/>
    <w:rsid w:val="00896340"/>
    <w:rsid w:val="008F0B40"/>
    <w:rsid w:val="008F7F2C"/>
    <w:rsid w:val="0090343C"/>
    <w:rsid w:val="009664F3"/>
    <w:rsid w:val="00974B49"/>
    <w:rsid w:val="009753B2"/>
    <w:rsid w:val="009B0736"/>
    <w:rsid w:val="009B2465"/>
    <w:rsid w:val="009B5519"/>
    <w:rsid w:val="009D3BBE"/>
    <w:rsid w:val="009F3014"/>
    <w:rsid w:val="00A02CCD"/>
    <w:rsid w:val="00A117E6"/>
    <w:rsid w:val="00A16B60"/>
    <w:rsid w:val="00A22F2F"/>
    <w:rsid w:val="00A617D5"/>
    <w:rsid w:val="00A82923"/>
    <w:rsid w:val="00A85122"/>
    <w:rsid w:val="00A8706B"/>
    <w:rsid w:val="00AA7292"/>
    <w:rsid w:val="00AB0ADE"/>
    <w:rsid w:val="00AC5771"/>
    <w:rsid w:val="00AF4B13"/>
    <w:rsid w:val="00B05392"/>
    <w:rsid w:val="00B07922"/>
    <w:rsid w:val="00B204D7"/>
    <w:rsid w:val="00B71BC5"/>
    <w:rsid w:val="00BD10AA"/>
    <w:rsid w:val="00BE365A"/>
    <w:rsid w:val="00C8186D"/>
    <w:rsid w:val="00CB2B2A"/>
    <w:rsid w:val="00CD6475"/>
    <w:rsid w:val="00D259A7"/>
    <w:rsid w:val="00D34A08"/>
    <w:rsid w:val="00D36EE9"/>
    <w:rsid w:val="00D50073"/>
    <w:rsid w:val="00D77D28"/>
    <w:rsid w:val="00D83CDF"/>
    <w:rsid w:val="00DA0260"/>
    <w:rsid w:val="00DC0AC8"/>
    <w:rsid w:val="00E123C7"/>
    <w:rsid w:val="00E222F3"/>
    <w:rsid w:val="00E518DF"/>
    <w:rsid w:val="00E518E6"/>
    <w:rsid w:val="00E96DBD"/>
    <w:rsid w:val="00EB50F3"/>
    <w:rsid w:val="00ED7AE5"/>
    <w:rsid w:val="00F00162"/>
    <w:rsid w:val="00F06E51"/>
    <w:rsid w:val="00F2304A"/>
    <w:rsid w:val="00F27C6D"/>
    <w:rsid w:val="00F3141A"/>
    <w:rsid w:val="00F458D4"/>
    <w:rsid w:val="00F5149F"/>
    <w:rsid w:val="00F57C32"/>
    <w:rsid w:val="00F63040"/>
    <w:rsid w:val="00F66CEA"/>
    <w:rsid w:val="00F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FCBA0-6B7E-4153-97E7-BCA07737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F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6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C65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itali6te_minior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30FA-7FCF-4DF0-ACD2-FE2FBF40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Minior</dc:creator>
  <cp:keywords/>
  <dc:description/>
  <cp:lastModifiedBy>Minior</cp:lastModifiedBy>
  <cp:revision>85</cp:revision>
  <cp:lastPrinted>2022-06-15T08:05:00Z</cp:lastPrinted>
  <dcterms:created xsi:type="dcterms:W3CDTF">2018-12-07T08:47:00Z</dcterms:created>
  <dcterms:modified xsi:type="dcterms:W3CDTF">2023-01-16T10:00:00Z</dcterms:modified>
</cp:coreProperties>
</file>